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650F" w14:textId="77777777" w:rsidR="009D0298" w:rsidRPr="009D0298" w:rsidRDefault="009D0298" w:rsidP="009D0298">
      <w:pPr>
        <w:pStyle w:val="NoSpacing"/>
        <w:spacing w:line="276" w:lineRule="auto"/>
      </w:pPr>
      <w:bookmarkStart w:id="0" w:name="_Hlk22841652"/>
      <w:r w:rsidRPr="009D0298">
        <w:t>The Editor</w:t>
      </w:r>
    </w:p>
    <w:p w14:paraId="71299D54" w14:textId="77777777" w:rsidR="009D0298" w:rsidRPr="009D0298" w:rsidRDefault="009D0298" w:rsidP="009D0298">
      <w:pPr>
        <w:pStyle w:val="NoSpacing"/>
        <w:spacing w:line="276" w:lineRule="auto"/>
      </w:pPr>
      <w:r w:rsidRPr="009D0298">
        <w:t>The Irish Times</w:t>
      </w:r>
    </w:p>
    <w:p w14:paraId="64859826" w14:textId="77777777" w:rsidR="009D0298" w:rsidRPr="009D0298" w:rsidRDefault="009D0298" w:rsidP="009D0298">
      <w:pPr>
        <w:pStyle w:val="NoSpacing"/>
        <w:spacing w:line="276" w:lineRule="auto"/>
      </w:pPr>
      <w:r w:rsidRPr="009D0298">
        <w:t>24-28 Tara Street</w:t>
      </w:r>
    </w:p>
    <w:p w14:paraId="742AD4B9" w14:textId="77777777" w:rsidR="009D0298" w:rsidRPr="009D0298" w:rsidRDefault="009D0298" w:rsidP="009D0298">
      <w:pPr>
        <w:pStyle w:val="NoSpacing"/>
        <w:spacing w:line="276" w:lineRule="auto"/>
      </w:pPr>
      <w:r w:rsidRPr="009D0298">
        <w:t>Dublin 2</w:t>
      </w:r>
    </w:p>
    <w:p w14:paraId="5B9110DF" w14:textId="77777777" w:rsidR="009D0298" w:rsidRDefault="009D0298"/>
    <w:p w14:paraId="49FFDBE1" w14:textId="25BA26DC" w:rsidR="009D0298" w:rsidRDefault="009D0298">
      <w:r>
        <w:t>24</w:t>
      </w:r>
      <w:r w:rsidRPr="009D0298">
        <w:rPr>
          <w:vertAlign w:val="superscript"/>
        </w:rPr>
        <w:t>th</w:t>
      </w:r>
      <w:r>
        <w:t xml:space="preserve"> October 2019</w:t>
      </w:r>
    </w:p>
    <w:p w14:paraId="603B5E67" w14:textId="67412A47" w:rsidR="00D64BF0" w:rsidRDefault="00D64BF0">
      <w:r>
        <w:t>Dear Sir</w:t>
      </w:r>
    </w:p>
    <w:p w14:paraId="60A1885B" w14:textId="63602624" w:rsidR="00D64BF0" w:rsidRDefault="00D64BF0">
      <w:r>
        <w:t>The Medical Laboratory Scientists Ass</w:t>
      </w:r>
      <w:r w:rsidR="00D51030">
        <w:t>ociation (MLSA) welcomes the ap</w:t>
      </w:r>
      <w:r>
        <w:t>ology by Taoiseach</w:t>
      </w:r>
      <w:r w:rsidR="00B37470">
        <w:t xml:space="preserve"> Leo Varadkar</w:t>
      </w:r>
      <w:r>
        <w:t xml:space="preserve">, on behalf of the State, to the women and families affected by the Cervical Check scandal. However, the statement did not specifically include an apology for the </w:t>
      </w:r>
      <w:r w:rsidR="00D51030">
        <w:t xml:space="preserve">2008 </w:t>
      </w:r>
      <w:r>
        <w:t>decision to outsource the cervical screening testing to laboratories outside of the State. This</w:t>
      </w:r>
      <w:r w:rsidR="00B37470">
        <w:t xml:space="preserve"> </w:t>
      </w:r>
      <w:r w:rsidR="00D51030">
        <w:t xml:space="preserve">omission is perhaps </w:t>
      </w:r>
      <w:r>
        <w:t>understandable as the decision was ma</w:t>
      </w:r>
      <w:r w:rsidR="00D51030">
        <w:t>de by a previous government and</w:t>
      </w:r>
      <w:r>
        <w:t xml:space="preserve"> once</w:t>
      </w:r>
      <w:r w:rsidR="00D51030">
        <w:t xml:space="preserve"> it was</w:t>
      </w:r>
      <w:r>
        <w:t xml:space="preserve"> </w:t>
      </w:r>
      <w:r w:rsidR="00D51030">
        <w:t>made it</w:t>
      </w:r>
      <w:r>
        <w:t xml:space="preserve"> was difficult to reverse. However, this decisio</w:t>
      </w:r>
      <w:r w:rsidR="00D51030">
        <w:t>n started the whole cascade o</w:t>
      </w:r>
      <w:r>
        <w:t xml:space="preserve">f events off, as it disconnected the cervical screening testing from the medical treatment of the patients that resulted from </w:t>
      </w:r>
      <w:r w:rsidR="00B37470">
        <w:t xml:space="preserve">it and </w:t>
      </w:r>
      <w:r>
        <w:t>turn</w:t>
      </w:r>
      <w:r w:rsidR="00B37470">
        <w:t>ed</w:t>
      </w:r>
      <w:r>
        <w:t xml:space="preserve"> the testing into a business opportunity.</w:t>
      </w:r>
    </w:p>
    <w:p w14:paraId="7E1B3310" w14:textId="578D9F8A" w:rsidR="00D51030" w:rsidRDefault="00D64BF0">
      <w:r>
        <w:t>Mr. Varadkar speaks of the importance of learning the lessons that Cervical</w:t>
      </w:r>
      <w:r w:rsidR="00CC3000">
        <w:t xml:space="preserve"> </w:t>
      </w:r>
      <w:r>
        <w:t>Check teaches us</w:t>
      </w:r>
      <w:r w:rsidR="00B37470">
        <w:t xml:space="preserve">, including that decisions on testing </w:t>
      </w:r>
      <w:r w:rsidR="00CC3000">
        <w:t>should</w:t>
      </w:r>
      <w:r w:rsidR="00B37470">
        <w:t xml:space="preserve"> be made based on quality not cost</w:t>
      </w:r>
      <w:r>
        <w:t xml:space="preserve">. The MLSA </w:t>
      </w:r>
      <w:r w:rsidR="00B37470">
        <w:t xml:space="preserve">agrees and </w:t>
      </w:r>
      <w:r>
        <w:t xml:space="preserve">calls on the government to reassure all health service users that not only will all cervical screening be repatriated at the </w:t>
      </w:r>
      <w:r w:rsidR="00D51030">
        <w:t>e</w:t>
      </w:r>
      <w:r>
        <w:t xml:space="preserve">arliest opportunity, but that the lesson has been learned that Irish </w:t>
      </w:r>
      <w:r w:rsidR="00D51030">
        <w:t xml:space="preserve">medical laboratory </w:t>
      </w:r>
      <w:r>
        <w:t>testing should be performed in Irish laboratories accredited by the Irish National Accreditation Board (INAB) and by medical scientists trained to Irish standards and subject to Irish regulatory and stat</w:t>
      </w:r>
      <w:r w:rsidR="00B37470">
        <w:t>utory</w:t>
      </w:r>
      <w:r>
        <w:t xml:space="preserve"> registration </w:t>
      </w:r>
      <w:r w:rsidR="00B37470">
        <w:t>requirements</w:t>
      </w:r>
      <w:r>
        <w:t>.</w:t>
      </w:r>
      <w:r w:rsidR="00D51030">
        <w:t xml:space="preserve"> Quality and patient safety must always come before cost and health testing must be a patient service, not an opportunity for profit.</w:t>
      </w:r>
    </w:p>
    <w:p w14:paraId="049167FB" w14:textId="76BC5504" w:rsidR="00CC3000" w:rsidRDefault="00D51030">
      <w:r>
        <w:t>Your</w:t>
      </w:r>
      <w:r w:rsidR="00CC3000">
        <w:t>s etc</w:t>
      </w:r>
    </w:p>
    <w:p w14:paraId="7F34DAB5" w14:textId="77777777" w:rsidR="00D51030" w:rsidRDefault="00D51030">
      <w:r>
        <w:t>Bronagh O’Leary</w:t>
      </w:r>
    </w:p>
    <w:p w14:paraId="29B74332" w14:textId="146C463F" w:rsidR="00D51030" w:rsidRDefault="00D51030" w:rsidP="00CC3000">
      <w:pPr>
        <w:pStyle w:val="NoSpacing"/>
      </w:pPr>
      <w:r>
        <w:t>Medical Laboratory Scientists Association</w:t>
      </w:r>
    </w:p>
    <w:p w14:paraId="18CF91C4" w14:textId="34B7B2B8" w:rsidR="00CC3000" w:rsidRDefault="00CC3000" w:rsidP="00CC3000">
      <w:pPr>
        <w:pStyle w:val="NoSpacing"/>
      </w:pPr>
      <w:r>
        <w:t>4</w:t>
      </w:r>
      <w:r w:rsidRPr="00CC3000">
        <w:rPr>
          <w:vertAlign w:val="superscript"/>
        </w:rPr>
        <w:t>th</w:t>
      </w:r>
      <w:r>
        <w:t xml:space="preserve"> Floor Liberty Hall</w:t>
      </w:r>
    </w:p>
    <w:p w14:paraId="06500275" w14:textId="4BE2D1CF" w:rsidR="00CC3000" w:rsidRDefault="00CC3000" w:rsidP="00CC3000">
      <w:pPr>
        <w:pStyle w:val="NoSpacing"/>
      </w:pPr>
      <w:r>
        <w:t>Dublin 1</w:t>
      </w:r>
    </w:p>
    <w:p w14:paraId="7699AF4D" w14:textId="77777777" w:rsidR="00D51030" w:rsidRDefault="00D51030"/>
    <w:p w14:paraId="00E70A86" w14:textId="77777777" w:rsidR="00D51030" w:rsidRDefault="00D51030"/>
    <w:p w14:paraId="3A8B595F" w14:textId="77777777" w:rsidR="00D64BF0" w:rsidRDefault="00D64BF0">
      <w:bookmarkStart w:id="1" w:name="_GoBack"/>
      <w:bookmarkEnd w:id="0"/>
      <w:bookmarkEnd w:id="1"/>
    </w:p>
    <w:sectPr w:rsidR="00D64B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8F4A2" w14:textId="77777777" w:rsidR="009D0298" w:rsidRDefault="009D0298" w:rsidP="009D0298">
      <w:pPr>
        <w:spacing w:after="0" w:line="240" w:lineRule="auto"/>
      </w:pPr>
      <w:r>
        <w:separator/>
      </w:r>
    </w:p>
  </w:endnote>
  <w:endnote w:type="continuationSeparator" w:id="0">
    <w:p w14:paraId="43ECF012" w14:textId="77777777" w:rsidR="009D0298" w:rsidRDefault="009D0298" w:rsidP="009D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531" w14:textId="74841341" w:rsidR="00F804E5" w:rsidRDefault="00F804E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E396E2" wp14:editId="7B200F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08800" cy="245110"/>
          <wp:effectExtent l="19050" t="0" r="6350" b="0"/>
          <wp:wrapNone/>
          <wp:docPr id="3" name="Picture 3" descr="botto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EFB6" w14:textId="77777777" w:rsidR="009D0298" w:rsidRDefault="009D0298" w:rsidP="009D0298">
      <w:pPr>
        <w:spacing w:after="0" w:line="240" w:lineRule="auto"/>
      </w:pPr>
      <w:r>
        <w:separator/>
      </w:r>
    </w:p>
  </w:footnote>
  <w:footnote w:type="continuationSeparator" w:id="0">
    <w:p w14:paraId="1F402781" w14:textId="77777777" w:rsidR="009D0298" w:rsidRDefault="009D0298" w:rsidP="009D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7AF8" w14:textId="0B5B32B7" w:rsidR="009D0298" w:rsidRPr="009D0298" w:rsidRDefault="009D0298" w:rsidP="009D029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F8DFD36" wp14:editId="23B31356">
          <wp:extent cx="93726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F0"/>
    <w:rsid w:val="00300C86"/>
    <w:rsid w:val="005C5552"/>
    <w:rsid w:val="00657C2A"/>
    <w:rsid w:val="009D0298"/>
    <w:rsid w:val="00B37470"/>
    <w:rsid w:val="00CC3000"/>
    <w:rsid w:val="00D51030"/>
    <w:rsid w:val="00D64BF0"/>
    <w:rsid w:val="00F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D23C"/>
  <w15:docId w15:val="{3747D92A-FF82-4F32-807B-F24BAFB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98"/>
  </w:style>
  <w:style w:type="paragraph" w:styleId="Footer">
    <w:name w:val="footer"/>
    <w:basedOn w:val="Normal"/>
    <w:link w:val="FooterChar"/>
    <w:uiPriority w:val="99"/>
    <w:unhideWhenUsed/>
    <w:rsid w:val="009D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boleary</dc:creator>
  <cp:lastModifiedBy>Bronagh O'Leary MLSA</cp:lastModifiedBy>
  <cp:revision>4</cp:revision>
  <dcterms:created xsi:type="dcterms:W3CDTF">2019-10-25T15:57:00Z</dcterms:created>
  <dcterms:modified xsi:type="dcterms:W3CDTF">2019-10-30T12:09:00Z</dcterms:modified>
</cp:coreProperties>
</file>